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C6" w:rsidRPr="002D61C6" w:rsidRDefault="002D61C6" w:rsidP="002D61C6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C6">
        <w:rPr>
          <w:rFonts w:eastAsia="Times New Roman" w:cs="Times New Roman"/>
          <w:sz w:val="20"/>
          <w:szCs w:val="20"/>
          <w:lang w:eastAsia="hu-HU"/>
        </w:rPr>
        <w:t>Jelmagyarázat: MK - mérföldkő; TT/KPR - tantárgy vagy becsatolt képzési program; TE, Tantárgyelem - tantárgy tárgyeleme; Kötelező - megnevezés vastagon szedve; Kötelezően választható - megnevezés normál módon szedve; Szabadon választható - megnevezés dőlten szedve; Szakirányon kötelező mérföldkő - megnevezés dőlt vastagon szedve; ++: ismételten felvehető; &lt;&lt; - kurzusfelvétel előfeltétele; ~~ - párhuzamosan felveendő; @@ - vizsga előfeltétele; 0,1,...</w:t>
      </w:r>
      <w:proofErr w:type="gramEnd"/>
      <w:r w:rsidRPr="002D61C6">
        <w:rPr>
          <w:rFonts w:eastAsia="Times New Roman" w:cs="Times New Roman"/>
          <w:sz w:val="20"/>
          <w:szCs w:val="20"/>
          <w:lang w:eastAsia="hu-HU"/>
        </w:rPr>
        <w:t xml:space="preserve"> - ajánlott </w:t>
      </w:r>
      <w:proofErr w:type="gramStart"/>
      <w:r w:rsidRPr="002D61C6">
        <w:rPr>
          <w:rFonts w:eastAsia="Times New Roman" w:cs="Times New Roman"/>
          <w:sz w:val="20"/>
          <w:szCs w:val="20"/>
          <w:lang w:eastAsia="hu-HU"/>
        </w:rPr>
        <w:t>félév(</w:t>
      </w:r>
      <w:proofErr w:type="spellStart"/>
      <w:proofErr w:type="gramEnd"/>
      <w:r w:rsidRPr="002D61C6">
        <w:rPr>
          <w:rFonts w:eastAsia="Times New Roman" w:cs="Times New Roman"/>
          <w:sz w:val="20"/>
          <w:szCs w:val="20"/>
          <w:lang w:eastAsia="hu-HU"/>
        </w:rPr>
        <w:t>ek</w:t>
      </w:r>
      <w:proofErr w:type="spellEnd"/>
      <w:r w:rsidRPr="002D61C6">
        <w:rPr>
          <w:rFonts w:eastAsia="Times New Roman" w:cs="Times New Roman"/>
          <w:sz w:val="20"/>
          <w:szCs w:val="20"/>
          <w:lang w:eastAsia="hu-HU"/>
        </w:rPr>
        <w:t xml:space="preserve">) és kredit; k: kreditpontok </w:t>
      </w:r>
    </w:p>
    <w:p w:rsidR="002D61C6" w:rsidRPr="002D61C6" w:rsidRDefault="002D61C6" w:rsidP="002D61C6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hu-HU"/>
        </w:rPr>
      </w:pPr>
      <w:r w:rsidRPr="002D61C6">
        <w:rPr>
          <w:rFonts w:eastAsia="Times New Roman" w:cs="Times New Roman"/>
          <w:szCs w:val="24"/>
          <w:lang w:eastAsia="hu-HU"/>
        </w:rPr>
        <w:t xml:space="preserve">Szegedi Tudományegyetem, BTK Bölcsészettudományi Kar, Szociológia Tanszék, </w:t>
      </w:r>
      <w:proofErr w:type="spellStart"/>
      <w:r w:rsidRPr="002D61C6">
        <w:rPr>
          <w:rFonts w:eastAsia="Times New Roman" w:cs="Times New Roman"/>
          <w:szCs w:val="24"/>
          <w:lang w:eastAsia="hu-HU"/>
        </w:rPr>
        <w:t>Bachelor</w:t>
      </w:r>
      <w:proofErr w:type="spellEnd"/>
      <w:r w:rsidRPr="002D61C6">
        <w:rPr>
          <w:rFonts w:eastAsia="Times New Roman" w:cs="Times New Roman"/>
          <w:szCs w:val="24"/>
          <w:lang w:eastAsia="hu-HU"/>
        </w:rPr>
        <w:t xml:space="preserve"> képzés, 2012.07.05 15:43:53</w:t>
      </w:r>
    </w:p>
    <w:p w:rsidR="002D61C6" w:rsidRPr="002D61C6" w:rsidRDefault="002D61C6" w:rsidP="002D61C6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2D61C6">
        <w:rPr>
          <w:rFonts w:eastAsia="Times New Roman" w:cs="Times New Roman"/>
          <w:b/>
          <w:bCs/>
          <w:sz w:val="36"/>
          <w:szCs w:val="36"/>
          <w:lang w:eastAsia="hu-HU"/>
        </w:rPr>
        <w:t xml:space="preserve">Szociológia minor_N_2011 (SZOC-SN_2011) </w:t>
      </w:r>
    </w:p>
    <w:p w:rsidR="002D61C6" w:rsidRPr="002D61C6" w:rsidRDefault="002D61C6" w:rsidP="002D61C6">
      <w:pPr>
        <w:jc w:val="left"/>
        <w:rPr>
          <w:rFonts w:eastAsia="Times New Roman" w:cs="Times New Roman"/>
          <w:szCs w:val="24"/>
          <w:lang w:eastAsia="hu-HU"/>
        </w:rPr>
      </w:pPr>
      <w:r w:rsidRPr="002D61C6">
        <w:rPr>
          <w:rFonts w:eastAsia="Times New Roman" w:cs="Times New Roman"/>
          <w:szCs w:val="24"/>
          <w:lang w:eastAsia="hu-HU"/>
        </w:rPr>
        <w:t xml:space="preserve">Oklevél - Diploma: </w:t>
      </w:r>
      <w:r w:rsidRPr="002D61C6">
        <w:rPr>
          <w:rFonts w:eastAsia="Times New Roman" w:cs="Times New Roman"/>
          <w:b/>
          <w:bCs/>
          <w:szCs w:val="24"/>
          <w:lang w:eastAsia="hu-HU"/>
        </w:rPr>
        <w:t>Szociológia</w:t>
      </w:r>
      <w:r>
        <w:rPr>
          <w:rFonts w:eastAsia="Times New Roman" w:cs="Times New Roman"/>
          <w:szCs w:val="24"/>
          <w:lang w:eastAsia="hu-HU"/>
        </w:rPr>
        <w:t>, Nappali tagozat, 50 kredit, 5 félév</w:t>
      </w:r>
      <w:r w:rsidRPr="002D61C6">
        <w:rPr>
          <w:rFonts w:eastAsia="Times New Roman" w:cs="Times New Roman"/>
          <w:szCs w:val="24"/>
          <w:lang w:eastAsia="hu-HU"/>
        </w:rPr>
        <w:t>, tanári, nem párosítható</w:t>
      </w:r>
    </w:p>
    <w:p w:rsidR="002D61C6" w:rsidRPr="002D61C6" w:rsidRDefault="002D61C6" w:rsidP="002D61C6">
      <w:pPr>
        <w:jc w:val="left"/>
        <w:rPr>
          <w:rFonts w:eastAsia="Times New Roman" w:cs="Times New Roman"/>
          <w:szCs w:val="24"/>
          <w:lang w:eastAsia="hu-HU"/>
        </w:rPr>
      </w:pPr>
      <w:r w:rsidRPr="002D61C6">
        <w:rPr>
          <w:rFonts w:eastAsia="Times New Roman" w:cs="Times New Roman"/>
          <w:b/>
          <w:bCs/>
          <w:szCs w:val="24"/>
          <w:lang w:eastAsia="hu-HU"/>
        </w:rPr>
        <w:t xml:space="preserve">Leírás - </w:t>
      </w:r>
      <w:proofErr w:type="spellStart"/>
      <w:r w:rsidRPr="002D61C6">
        <w:rPr>
          <w:rFonts w:eastAsia="Times New Roman" w:cs="Times New Roman"/>
          <w:b/>
          <w:bCs/>
          <w:szCs w:val="24"/>
          <w:lang w:eastAsia="hu-HU"/>
        </w:rPr>
        <w:t>Annotation</w:t>
      </w:r>
      <w:proofErr w:type="spellEnd"/>
    </w:p>
    <w:p w:rsidR="002D61C6" w:rsidRDefault="002D61C6" w:rsidP="002D61C6">
      <w:pPr>
        <w:ind w:left="720"/>
        <w:rPr>
          <w:rFonts w:eastAsia="Times New Roman" w:cs="Times New Roman"/>
          <w:sz w:val="22"/>
          <w:szCs w:val="24"/>
          <w:lang w:eastAsia="hu-HU"/>
        </w:rPr>
      </w:pPr>
      <w:r w:rsidRPr="002D61C6">
        <w:rPr>
          <w:rFonts w:eastAsia="Times New Roman" w:cs="Times New Roman"/>
          <w:sz w:val="22"/>
          <w:szCs w:val="24"/>
          <w:lang w:eastAsia="hu-HU"/>
        </w:rPr>
        <w:t>Felvételi kritérium: Minden szak hallgatója felveheti megkötések nélkül. A jelentkezők kiválasztása az előző félévi tanulmányi átlag alapján történik.</w:t>
      </w:r>
    </w:p>
    <w:p w:rsidR="002D61C6" w:rsidRPr="002D61C6" w:rsidRDefault="002D61C6" w:rsidP="002D61C6">
      <w:pPr>
        <w:ind w:left="720"/>
        <w:rPr>
          <w:rFonts w:eastAsia="Times New Roman" w:cs="Times New Roman"/>
          <w:sz w:val="22"/>
          <w:szCs w:val="24"/>
          <w:lang w:eastAsia="hu-HU"/>
        </w:rPr>
      </w:pPr>
      <w:r w:rsidRPr="002D61C6">
        <w:rPr>
          <w:rFonts w:eastAsia="Times New Roman" w:cs="Times New Roman"/>
          <w:sz w:val="22"/>
          <w:szCs w:val="24"/>
          <w:lang w:eastAsia="hu-HU"/>
        </w:rPr>
        <w:t xml:space="preserve">Tájékoztatás: A szociológia minor szak a szociológia BA képzés legfontosabb kurzusait tartalmazó 50 kreditnyi egység. Arra szolgál, hogy a más szakok </w:t>
      </w:r>
      <w:proofErr w:type="spellStart"/>
      <w:r w:rsidRPr="002D61C6">
        <w:rPr>
          <w:rFonts w:eastAsia="Times New Roman" w:cs="Times New Roman"/>
          <w:sz w:val="22"/>
          <w:szCs w:val="24"/>
          <w:lang w:eastAsia="hu-HU"/>
        </w:rPr>
        <w:t>BA-jével</w:t>
      </w:r>
      <w:proofErr w:type="spellEnd"/>
      <w:r w:rsidRPr="002D61C6">
        <w:rPr>
          <w:rFonts w:eastAsia="Times New Roman" w:cs="Times New Roman"/>
          <w:sz w:val="22"/>
          <w:szCs w:val="24"/>
          <w:lang w:eastAsia="hu-HU"/>
        </w:rPr>
        <w:t xml:space="preserve"> rendelkező hallgatók az adott szak minorjának megszerzése után sikeresen pályázhassák meg a szociológia szak MA képzését. </w:t>
      </w:r>
      <w:r>
        <w:rPr>
          <w:rFonts w:eastAsia="Times New Roman" w:cs="Times New Roman"/>
          <w:sz w:val="22"/>
          <w:szCs w:val="24"/>
          <w:lang w:eastAsia="hu-HU"/>
        </w:rPr>
        <w:t xml:space="preserve"> </w:t>
      </w:r>
      <w:r w:rsidRPr="002D61C6">
        <w:rPr>
          <w:rFonts w:eastAsia="Times New Roman" w:cs="Times New Roman"/>
          <w:sz w:val="22"/>
          <w:szCs w:val="24"/>
          <w:lang w:eastAsia="hu-HU"/>
        </w:rPr>
        <w:t>A fenti kurzusok teljesítésével a hallgatók átfogó képet kapnak a szociológiai szemléletmód lényegéről, a szociológia főbb kategóriáiról és elméleteiről, a szociológia szakterületeiről és közben szert tesznek az empirikus kutatásban való jártasságra. Az a tény, hogy a szociológia BA képzésben nagy súlyt fektetünk a tanultak gyakorlati alkalmazhatóságára, tükröződik a minor szak összetételében is: a megszerzendő kreditmennyiség közel kétharmad része módszertani kurzusokhoz kapcsolódik. A kutatási gyakorlat során a hallgatók a gyakorlatban is megismerkednek a kérdőíves szociológiai kutatómunka folyamatával.</w:t>
      </w:r>
    </w:p>
    <w:p w:rsidR="002D61C6" w:rsidRPr="002D61C6" w:rsidRDefault="002D61C6" w:rsidP="002D61C6">
      <w:pPr>
        <w:ind w:left="720"/>
        <w:jc w:val="left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8566"/>
        <w:gridCol w:w="130"/>
        <w:gridCol w:w="130"/>
        <w:gridCol w:w="130"/>
        <w:gridCol w:w="130"/>
        <w:gridCol w:w="130"/>
        <w:gridCol w:w="130"/>
      </w:tblGrid>
      <w:tr w:rsidR="002D61C6" w:rsidRPr="002D61C6" w:rsidTr="002D61C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bookmarkStart w:id="0" w:name="MK-SZOCMx"/>
      <w:bookmarkEnd w:id="0"/>
      <w:tr w:rsidR="002D61C6" w:rsidRPr="002D61C6" w:rsidTr="002D61C6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"MK-SZOCM"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MK-SZOCM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Szociológia minor képzés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Teljesítendő: min. 50k</w:t>
            </w: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OCBA-B2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"SOCBA-B2"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SOCBA-B2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Általános módszertan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SOCBA-B21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Általános módszertan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OCBA-C11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"SOCBA-C11"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SOCBA-C11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SOCBA-C111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Előadás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SOCBA-C112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II.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Előadás 2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SOCBA-C113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tantárgyi záróvizsga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, Önálló vizsga tavaszi </w:t>
            </w:r>
            <w:proofErr w:type="spellStart"/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OCBA-D1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"SOCBA-D1"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SOCBA-D1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Kvalitatív társadalomkutatás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9k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SOCBA-D11 </w:t>
            </w:r>
            <w:proofErr w:type="gramStart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kvalitatív társadalomkutatás elmélete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SOCBA-D12 </w:t>
            </w:r>
            <w:proofErr w:type="gramStart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megfigyelés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SOCBA-D13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Az interjú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OCBA-D2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"SOCBA-D2"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SOCBA-D2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Kérdőíves adatfelvételek, adatkezelés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SOCBA-D21 </w:t>
            </w:r>
            <w:proofErr w:type="gramStart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kérdezőbiztosi munka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SOCBA-D22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Szociológiai adatállományok kezelése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SOCBA-D33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"SOCBA-D33"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SOCBA-D33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Matematikai statisztika és adatelemzés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9k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SOCBA-D331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Matematikai statisztika 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SOCBA-D332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Matematikai statisztika II.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SOCBA-D333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Számítógépes adatelemzés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SOCBA-D334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Matematikai statisztika tantárgyi záróvizsga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Önálló vizsga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SOCBA-E22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"SOCBA-E22"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SOCBA-E22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Társadalmi rétegződés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SOCBA-E221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Társadalmi rétegződés 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Előadás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SOCBA-E222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Társadalmi rétegződés II.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Előadás 2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SOCBA-E223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Társadalmi rétegződés tantárgyi záróvizsga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Önálló vizsga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SOCBA-M1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"SOCBA-M1"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SOCBA-M1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Kutatási gyakorlat (minor)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5k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SOCBA-M11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Kutatási gyakorlat (minor)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Gyakorlat 2 óra, Gyakorlati jegy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TT-SOC1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"TT-SOC1"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TT-SOC1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TT-SOC11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Előadás 2 óra, Kollokvium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TT-SOC2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instrText xml:space="preserve"> HYPERLINK "https://web1.etr.u-szeged.hu/etr/Viewer/IndexSafe?%24afe=Vmlld2VyL0luZGV4U2FmZQBwYXJhbWV0ZXJzAGtwcl9pZHwyNTE4O2twcl9sZWlyX3RpcF9pZHw0JmyIibNbpBk&amp;name=kpr_leiras" \l "TT-SOC2" </w:instrTex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D61C6">
              <w:rPr>
                <w:rFonts w:eastAsia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TT-SOC2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; teljesítendő min. 3k min. 1 féle kötelezően választható tárgyelemmel 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D61C6" w:rsidRPr="002D61C6" w:rsidTr="002D61C6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i/>
                <w:iCs/>
                <w:sz w:val="20"/>
                <w:szCs w:val="20"/>
                <w:lang w:eastAsia="hu-HU"/>
              </w:rPr>
              <w:t xml:space="preserve">TT-SOC21 </w:t>
            </w:r>
            <w:r w:rsidRPr="002D61C6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II.</w:t>
            </w: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D61C6">
              <w:rPr>
                <w:rFonts w:eastAsia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D61C6" w:rsidRPr="002D61C6" w:rsidRDefault="002D61C6" w:rsidP="002D61C6">
            <w:pPr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D61C6" w:rsidRPr="002D61C6" w:rsidRDefault="002D61C6" w:rsidP="002D61C6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hu-HU"/>
        </w:rPr>
      </w:pPr>
      <w:bookmarkStart w:id="10" w:name="_GoBack"/>
      <w:bookmarkEnd w:id="10"/>
    </w:p>
    <w:sectPr w:rsidR="002D61C6" w:rsidRPr="002D61C6" w:rsidSect="002D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6"/>
    <w:rsid w:val="002D61C6"/>
    <w:rsid w:val="00BB1CD1"/>
    <w:rsid w:val="00B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C0E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2">
    <w:name w:val="heading 2"/>
    <w:basedOn w:val="Norml"/>
    <w:link w:val="Cmsor2Char"/>
    <w:uiPriority w:val="9"/>
    <w:qFormat/>
    <w:rsid w:val="002D61C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61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61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1C6"/>
    <w:rPr>
      <w:b/>
      <w:bCs/>
    </w:rPr>
  </w:style>
  <w:style w:type="character" w:styleId="Kiemels">
    <w:name w:val="Emphasis"/>
    <w:basedOn w:val="Bekezdsalapbettpusa"/>
    <w:uiPriority w:val="20"/>
    <w:qFormat/>
    <w:rsid w:val="002D6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C0E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2">
    <w:name w:val="heading 2"/>
    <w:basedOn w:val="Norml"/>
    <w:link w:val="Cmsor2Char"/>
    <w:uiPriority w:val="9"/>
    <w:qFormat/>
    <w:rsid w:val="002D61C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61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D61C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1C6"/>
    <w:rPr>
      <w:b/>
      <w:bCs/>
    </w:rPr>
  </w:style>
  <w:style w:type="character" w:styleId="Kiemels">
    <w:name w:val="Emphasis"/>
    <w:basedOn w:val="Bekezdsalapbettpusa"/>
    <w:uiPriority w:val="20"/>
    <w:qFormat/>
    <w:rsid w:val="002D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5295</Characters>
  <Application>Microsoft Office Word</Application>
  <DocSecurity>0</DocSecurity>
  <Lines>44</Lines>
  <Paragraphs>12</Paragraphs>
  <ScaleCrop>false</ScaleCrop>
  <Company>SZTE Szociológia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Ibolya</cp:lastModifiedBy>
  <cp:revision>1</cp:revision>
  <dcterms:created xsi:type="dcterms:W3CDTF">2018-06-04T09:06:00Z</dcterms:created>
  <dcterms:modified xsi:type="dcterms:W3CDTF">2018-06-04T09:09:00Z</dcterms:modified>
</cp:coreProperties>
</file>